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BA9A" w14:textId="77777777" w:rsidR="00A175A0" w:rsidRDefault="00A175A0">
      <w:pPr>
        <w:spacing w:before="11"/>
        <w:rPr>
          <w:rFonts w:ascii="Times New Roman" w:eastAsia="Times New Roman" w:hAnsi="Times New Roman" w:cs="Times New Roman"/>
          <w:sz w:val="6"/>
          <w:szCs w:val="6"/>
        </w:rPr>
      </w:pPr>
    </w:p>
    <w:p w14:paraId="443A7033" w14:textId="77777777" w:rsidR="00A175A0" w:rsidRDefault="005E6018">
      <w:pPr>
        <w:ind w:left="383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A9A7663" wp14:editId="32BC7108">
            <wp:extent cx="1590185" cy="804672"/>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590185" cy="804672"/>
                    </a:xfrm>
                    <a:prstGeom prst="rect">
                      <a:avLst/>
                    </a:prstGeom>
                    <a:ln/>
                  </pic:spPr>
                </pic:pic>
              </a:graphicData>
            </a:graphic>
          </wp:inline>
        </w:drawing>
      </w:r>
    </w:p>
    <w:p w14:paraId="10EF2E98" w14:textId="77777777" w:rsidR="00A175A0" w:rsidRDefault="00A175A0">
      <w:pPr>
        <w:rPr>
          <w:rFonts w:ascii="Times New Roman" w:eastAsia="Times New Roman" w:hAnsi="Times New Roman" w:cs="Times New Roman"/>
          <w:sz w:val="20"/>
          <w:szCs w:val="20"/>
        </w:rPr>
      </w:pPr>
    </w:p>
    <w:p w14:paraId="6FD09859" w14:textId="77777777" w:rsidR="00A175A0" w:rsidRDefault="005E6018">
      <w:pPr>
        <w:spacing w:before="73"/>
        <w:ind w:left="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POLICY</w:t>
      </w:r>
    </w:p>
    <w:p w14:paraId="3071840C" w14:textId="77777777" w:rsidR="00A175A0" w:rsidRDefault="00A175A0">
      <w:pPr>
        <w:rPr>
          <w:rFonts w:ascii="Times New Roman" w:eastAsia="Times New Roman" w:hAnsi="Times New Roman" w:cs="Times New Roman"/>
          <w:sz w:val="16"/>
          <w:szCs w:val="16"/>
        </w:rPr>
      </w:pPr>
    </w:p>
    <w:p w14:paraId="0DE381A0" w14:textId="77777777" w:rsidR="00A175A0" w:rsidRDefault="005E6018">
      <w:pPr>
        <w:ind w:left="180" w:right="23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requested medical services from Surf Pediatrics and Medicine, PC on behalf of myself and/or my dependents and understand that by making this request I become fully financially responsible for any and all charges incurred in the course of the treatme</w:t>
      </w:r>
      <w:r>
        <w:rPr>
          <w:rFonts w:ascii="Times New Roman" w:eastAsia="Times New Roman" w:hAnsi="Times New Roman" w:cs="Times New Roman"/>
          <w:sz w:val="20"/>
          <w:szCs w:val="20"/>
        </w:rPr>
        <w:t>nt. According to your insurance plan, you are responsible for any and all co-payments, deductibles, and coinsurances. Our financial policy is listed below:</w:t>
      </w:r>
    </w:p>
    <w:p w14:paraId="6BF0929E" w14:textId="77777777" w:rsidR="00A175A0" w:rsidRDefault="00A175A0">
      <w:pPr>
        <w:spacing w:before="10"/>
        <w:rPr>
          <w:rFonts w:ascii="Times New Roman" w:eastAsia="Times New Roman" w:hAnsi="Times New Roman" w:cs="Times New Roman"/>
          <w:sz w:val="19"/>
          <w:szCs w:val="19"/>
        </w:rPr>
      </w:pPr>
    </w:p>
    <w:p w14:paraId="073599C8" w14:textId="77777777" w:rsidR="00A175A0" w:rsidRDefault="005E6018">
      <w:pPr>
        <w:numPr>
          <w:ilvl w:val="0"/>
          <w:numId w:val="1"/>
        </w:numPr>
        <w:pBdr>
          <w:top w:val="nil"/>
          <w:left w:val="nil"/>
          <w:bottom w:val="nil"/>
          <w:right w:val="nil"/>
          <w:between w:val="nil"/>
        </w:pBdr>
        <w:tabs>
          <w:tab w:val="left" w:pos="901"/>
        </w:tabs>
      </w:pPr>
      <w:r>
        <w:rPr>
          <w:rFonts w:ascii="Times New Roman" w:eastAsia="Times New Roman" w:hAnsi="Times New Roman" w:cs="Times New Roman"/>
          <w:b/>
          <w:color w:val="000000"/>
        </w:rPr>
        <w:t xml:space="preserve">Co-payments </w:t>
      </w:r>
      <w:r>
        <w:rPr>
          <w:rFonts w:ascii="Times New Roman" w:eastAsia="Times New Roman" w:hAnsi="Times New Roman" w:cs="Times New Roman"/>
          <w:color w:val="000000"/>
        </w:rPr>
        <w:t>are due at the time of service for every visit scheduled with a provider or nurse;</w:t>
      </w:r>
    </w:p>
    <w:p w14:paraId="2E59542A" w14:textId="77777777" w:rsidR="00A175A0" w:rsidRDefault="00A175A0">
      <w:pPr>
        <w:rPr>
          <w:rFonts w:ascii="Times New Roman" w:eastAsia="Times New Roman" w:hAnsi="Times New Roman" w:cs="Times New Roman"/>
        </w:rPr>
      </w:pPr>
    </w:p>
    <w:p w14:paraId="33FEA62D" w14:textId="4C66BB82" w:rsidR="00A175A0" w:rsidRPr="005E6018" w:rsidRDefault="005E6018">
      <w:pPr>
        <w:numPr>
          <w:ilvl w:val="0"/>
          <w:numId w:val="1"/>
        </w:numPr>
        <w:pBdr>
          <w:top w:val="nil"/>
          <w:left w:val="nil"/>
          <w:bottom w:val="nil"/>
          <w:right w:val="nil"/>
          <w:between w:val="nil"/>
        </w:pBdr>
        <w:tabs>
          <w:tab w:val="left" w:pos="901"/>
        </w:tabs>
      </w:pPr>
      <w:r>
        <w:rPr>
          <w:rFonts w:ascii="Times New Roman" w:eastAsia="Times New Roman" w:hAnsi="Times New Roman" w:cs="Times New Roman"/>
          <w:b/>
          <w:color w:val="000000"/>
        </w:rPr>
        <w:t>Sel</w:t>
      </w:r>
      <w:r>
        <w:rPr>
          <w:rFonts w:ascii="Times New Roman" w:eastAsia="Times New Roman" w:hAnsi="Times New Roman" w:cs="Times New Roman"/>
          <w:b/>
          <w:color w:val="000000"/>
        </w:rPr>
        <w:t xml:space="preserve">f-pay </w:t>
      </w:r>
      <w:r>
        <w:rPr>
          <w:rFonts w:ascii="Times New Roman" w:eastAsia="Times New Roman" w:hAnsi="Times New Roman" w:cs="Times New Roman"/>
          <w:color w:val="000000"/>
        </w:rPr>
        <w:t xml:space="preserve">patients are expected to pay for services in </w:t>
      </w:r>
      <w:r>
        <w:rPr>
          <w:rFonts w:ascii="Times New Roman" w:eastAsia="Times New Roman" w:hAnsi="Times New Roman" w:cs="Times New Roman"/>
          <w:b/>
          <w:color w:val="000000"/>
        </w:rPr>
        <w:t xml:space="preserve">FULL </w:t>
      </w:r>
      <w:r>
        <w:rPr>
          <w:rFonts w:ascii="Times New Roman" w:eastAsia="Times New Roman" w:hAnsi="Times New Roman" w:cs="Times New Roman"/>
          <w:color w:val="000000"/>
        </w:rPr>
        <w:t>at the time of the visit;</w:t>
      </w:r>
    </w:p>
    <w:p w14:paraId="1A5DE649" w14:textId="77777777" w:rsidR="005E6018" w:rsidRDefault="005E6018" w:rsidP="005E6018">
      <w:pPr>
        <w:pStyle w:val="ListParagraph"/>
      </w:pPr>
    </w:p>
    <w:p w14:paraId="4B39DACC" w14:textId="77777777" w:rsidR="00A175A0" w:rsidRDefault="005E6018">
      <w:pPr>
        <w:numPr>
          <w:ilvl w:val="0"/>
          <w:numId w:val="1"/>
        </w:numPr>
        <w:pBdr>
          <w:top w:val="nil"/>
          <w:left w:val="nil"/>
          <w:bottom w:val="nil"/>
          <w:right w:val="nil"/>
          <w:between w:val="nil"/>
        </w:pBdr>
        <w:tabs>
          <w:tab w:val="left" w:pos="901"/>
        </w:tabs>
        <w:ind w:right="571"/>
      </w:pPr>
      <w:r>
        <w:rPr>
          <w:rFonts w:ascii="Times New Roman" w:eastAsia="Times New Roman" w:hAnsi="Times New Roman" w:cs="Times New Roman"/>
          <w:color w:val="000000"/>
        </w:rPr>
        <w:t>If we do not participate in your insurance plan, payment in full is expected from you at the time of your visit. We will supply you with an invoice that you can submit to your insurance for reimbursement;</w:t>
      </w:r>
    </w:p>
    <w:p w14:paraId="058BA4C5" w14:textId="77777777" w:rsidR="00A175A0" w:rsidRDefault="00A175A0">
      <w:pPr>
        <w:rPr>
          <w:rFonts w:ascii="Times New Roman" w:eastAsia="Times New Roman" w:hAnsi="Times New Roman" w:cs="Times New Roman"/>
        </w:rPr>
      </w:pPr>
    </w:p>
    <w:p w14:paraId="593CD92E" w14:textId="77777777" w:rsidR="00A175A0" w:rsidRDefault="005E6018">
      <w:pPr>
        <w:numPr>
          <w:ilvl w:val="0"/>
          <w:numId w:val="1"/>
        </w:numPr>
        <w:pBdr>
          <w:top w:val="nil"/>
          <w:left w:val="nil"/>
          <w:bottom w:val="nil"/>
          <w:right w:val="nil"/>
          <w:between w:val="nil"/>
        </w:pBdr>
        <w:tabs>
          <w:tab w:val="left" w:pos="901"/>
        </w:tabs>
        <w:spacing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Patient balances are billed immediately on receipt of your insurance plan’s explanation of benefits.</w:t>
      </w:r>
    </w:p>
    <w:p w14:paraId="0E649BB8" w14:textId="77777777" w:rsidR="00A175A0" w:rsidRDefault="005E6018">
      <w:pPr>
        <w:pBdr>
          <w:top w:val="nil"/>
          <w:left w:val="nil"/>
          <w:bottom w:val="nil"/>
          <w:right w:val="nil"/>
          <w:between w:val="nil"/>
        </w:pBdr>
        <w:spacing w:line="252" w:lineRule="auto"/>
        <w:ind w:left="900"/>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remittance is due within </w:t>
      </w:r>
      <w:r>
        <w:rPr>
          <w:rFonts w:ascii="Times New Roman" w:eastAsia="Times New Roman" w:hAnsi="Times New Roman" w:cs="Times New Roman"/>
          <w:b/>
          <w:color w:val="000000"/>
        </w:rPr>
        <w:t xml:space="preserve">30 </w:t>
      </w:r>
      <w:r>
        <w:rPr>
          <w:rFonts w:ascii="Times New Roman" w:eastAsia="Times New Roman" w:hAnsi="Times New Roman" w:cs="Times New Roman"/>
          <w:color w:val="000000"/>
        </w:rPr>
        <w:t>days from the initial bill sent;</w:t>
      </w:r>
    </w:p>
    <w:p w14:paraId="44B6ABCC" w14:textId="77777777" w:rsidR="00A175A0" w:rsidRDefault="00A175A0">
      <w:pPr>
        <w:rPr>
          <w:rFonts w:ascii="Times New Roman" w:eastAsia="Times New Roman" w:hAnsi="Times New Roman" w:cs="Times New Roman"/>
        </w:rPr>
      </w:pPr>
    </w:p>
    <w:p w14:paraId="2EE995AA" w14:textId="77777777" w:rsidR="00A175A0" w:rsidRDefault="005E6018">
      <w:pPr>
        <w:numPr>
          <w:ilvl w:val="0"/>
          <w:numId w:val="1"/>
        </w:numPr>
        <w:pBdr>
          <w:top w:val="nil"/>
          <w:left w:val="nil"/>
          <w:bottom w:val="nil"/>
          <w:right w:val="nil"/>
          <w:between w:val="nil"/>
        </w:pBdr>
        <w:tabs>
          <w:tab w:val="left" w:pos="901"/>
        </w:tabs>
        <w:ind w:right="282"/>
      </w:pPr>
      <w:r>
        <w:rPr>
          <w:rFonts w:ascii="Times New Roman" w:eastAsia="Times New Roman" w:hAnsi="Times New Roman" w:cs="Times New Roman"/>
          <w:color w:val="000000"/>
        </w:rPr>
        <w:t xml:space="preserve">If previous arrangements have </w:t>
      </w:r>
      <w:r>
        <w:rPr>
          <w:rFonts w:ascii="Times New Roman" w:eastAsia="Times New Roman" w:hAnsi="Times New Roman" w:cs="Times New Roman"/>
          <w:b/>
          <w:i/>
          <w:color w:val="000000"/>
        </w:rPr>
        <w:t xml:space="preserve">not </w:t>
      </w:r>
      <w:r>
        <w:rPr>
          <w:rFonts w:ascii="Times New Roman" w:eastAsia="Times New Roman" w:hAnsi="Times New Roman" w:cs="Times New Roman"/>
          <w:color w:val="000000"/>
        </w:rPr>
        <w:t>been made with our finance office, any balance outstanding longer than 90 days will be considered past due and forwarded to a collection agency and dismissal process will start;</w:t>
      </w:r>
    </w:p>
    <w:p w14:paraId="521F6B74" w14:textId="77777777" w:rsidR="00A175A0" w:rsidRDefault="00A175A0">
      <w:pPr>
        <w:spacing w:before="10"/>
        <w:rPr>
          <w:rFonts w:ascii="Times New Roman" w:eastAsia="Times New Roman" w:hAnsi="Times New Roman" w:cs="Times New Roman"/>
          <w:sz w:val="21"/>
          <w:szCs w:val="21"/>
        </w:rPr>
      </w:pPr>
    </w:p>
    <w:p w14:paraId="1A6A3309" w14:textId="77777777" w:rsidR="00A175A0" w:rsidRDefault="005E6018">
      <w:pPr>
        <w:numPr>
          <w:ilvl w:val="0"/>
          <w:numId w:val="1"/>
        </w:numPr>
        <w:pBdr>
          <w:top w:val="nil"/>
          <w:left w:val="nil"/>
          <w:bottom w:val="nil"/>
          <w:right w:val="nil"/>
          <w:between w:val="nil"/>
        </w:pBdr>
        <w:tabs>
          <w:tab w:val="left" w:pos="901"/>
        </w:tabs>
      </w:pPr>
      <w:r>
        <w:rPr>
          <w:rFonts w:ascii="Times New Roman" w:eastAsia="Times New Roman" w:hAnsi="Times New Roman" w:cs="Times New Roman"/>
          <w:color w:val="000000"/>
        </w:rPr>
        <w:t xml:space="preserve">For scheduled appointments, prior balances must be paid prior or at the time </w:t>
      </w:r>
      <w:r>
        <w:rPr>
          <w:rFonts w:ascii="Times New Roman" w:eastAsia="Times New Roman" w:hAnsi="Times New Roman" w:cs="Times New Roman"/>
          <w:color w:val="000000"/>
        </w:rPr>
        <w:t>of the visit;</w:t>
      </w:r>
    </w:p>
    <w:p w14:paraId="77349757" w14:textId="77777777" w:rsidR="00A175A0" w:rsidRDefault="00A175A0">
      <w:pPr>
        <w:spacing w:before="1"/>
        <w:rPr>
          <w:rFonts w:ascii="Times New Roman" w:eastAsia="Times New Roman" w:hAnsi="Times New Roman" w:cs="Times New Roman"/>
        </w:rPr>
      </w:pPr>
    </w:p>
    <w:p w14:paraId="379ED1DA" w14:textId="77777777" w:rsidR="00A175A0" w:rsidRDefault="005E6018">
      <w:pPr>
        <w:numPr>
          <w:ilvl w:val="0"/>
          <w:numId w:val="1"/>
        </w:numPr>
        <w:pBdr>
          <w:top w:val="nil"/>
          <w:left w:val="nil"/>
          <w:bottom w:val="nil"/>
          <w:right w:val="nil"/>
          <w:between w:val="nil"/>
        </w:pBdr>
        <w:tabs>
          <w:tab w:val="left" w:pos="901"/>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participate with a high-deductible health plan, we require your balances be paid in full within </w:t>
      </w:r>
      <w:r>
        <w:rPr>
          <w:rFonts w:ascii="Times New Roman" w:eastAsia="Times New Roman" w:hAnsi="Times New Roman" w:cs="Times New Roman"/>
          <w:b/>
          <w:color w:val="000000"/>
        </w:rPr>
        <w:t>30</w:t>
      </w:r>
    </w:p>
    <w:p w14:paraId="62E56BBD" w14:textId="77777777" w:rsidR="00A175A0" w:rsidRDefault="005E6018">
      <w:pPr>
        <w:pBdr>
          <w:top w:val="nil"/>
          <w:left w:val="nil"/>
          <w:bottom w:val="nil"/>
          <w:right w:val="nil"/>
          <w:between w:val="nil"/>
        </w:pBdr>
        <w:spacing w:before="1"/>
        <w:ind w:left="900"/>
        <w:rPr>
          <w:rFonts w:ascii="Times New Roman" w:eastAsia="Times New Roman" w:hAnsi="Times New Roman" w:cs="Times New Roman"/>
          <w:color w:val="000000"/>
        </w:rPr>
      </w:pPr>
      <w:r>
        <w:rPr>
          <w:rFonts w:ascii="Times New Roman" w:eastAsia="Times New Roman" w:hAnsi="Times New Roman" w:cs="Times New Roman"/>
          <w:color w:val="000000"/>
        </w:rPr>
        <w:t>days from the initial bill sent or you may request to place a credit or HSA card on file;</w:t>
      </w:r>
    </w:p>
    <w:p w14:paraId="16631FCF" w14:textId="77777777" w:rsidR="00A175A0" w:rsidRDefault="00A175A0">
      <w:pPr>
        <w:spacing w:before="10"/>
        <w:rPr>
          <w:rFonts w:ascii="Times New Roman" w:eastAsia="Times New Roman" w:hAnsi="Times New Roman" w:cs="Times New Roman"/>
          <w:sz w:val="21"/>
          <w:szCs w:val="21"/>
        </w:rPr>
      </w:pPr>
    </w:p>
    <w:p w14:paraId="73C7FC1F" w14:textId="77777777" w:rsidR="00A175A0" w:rsidRDefault="005E6018">
      <w:pPr>
        <w:numPr>
          <w:ilvl w:val="0"/>
          <w:numId w:val="1"/>
        </w:numPr>
        <w:pBdr>
          <w:top w:val="nil"/>
          <w:left w:val="nil"/>
          <w:bottom w:val="nil"/>
          <w:right w:val="nil"/>
          <w:between w:val="nil"/>
        </w:pBdr>
        <w:tabs>
          <w:tab w:val="left" w:pos="901"/>
        </w:tabs>
      </w:pPr>
      <w:r>
        <w:rPr>
          <w:rFonts w:ascii="Times New Roman" w:eastAsia="Times New Roman" w:hAnsi="Times New Roman" w:cs="Times New Roman"/>
          <w:color w:val="000000"/>
        </w:rPr>
        <w:t>We accept cash, checks, Visa, and MasterCard</w:t>
      </w:r>
      <w:r>
        <w:rPr>
          <w:rFonts w:ascii="Times New Roman" w:eastAsia="Times New Roman" w:hAnsi="Times New Roman" w:cs="Times New Roman"/>
          <w:color w:val="000000"/>
        </w:rPr>
        <w:t xml:space="preserve"> credit and debit; and</w:t>
      </w:r>
    </w:p>
    <w:p w14:paraId="5A202CBE" w14:textId="77777777" w:rsidR="00A175A0" w:rsidRDefault="00A175A0">
      <w:pPr>
        <w:rPr>
          <w:rFonts w:ascii="Times New Roman" w:eastAsia="Times New Roman" w:hAnsi="Times New Roman" w:cs="Times New Roman"/>
        </w:rPr>
      </w:pPr>
    </w:p>
    <w:p w14:paraId="1F615C0D" w14:textId="77777777" w:rsidR="00A175A0" w:rsidRDefault="005E6018">
      <w:pPr>
        <w:numPr>
          <w:ilvl w:val="0"/>
          <w:numId w:val="1"/>
        </w:numPr>
        <w:pBdr>
          <w:top w:val="nil"/>
          <w:left w:val="nil"/>
          <w:bottom w:val="nil"/>
          <w:right w:val="nil"/>
          <w:between w:val="nil"/>
        </w:pBdr>
        <w:tabs>
          <w:tab w:val="left" w:pos="901"/>
        </w:tabs>
        <w:ind w:right="243"/>
      </w:pPr>
      <w:r>
        <w:rPr>
          <w:rFonts w:ascii="Times New Roman" w:eastAsia="Times New Roman" w:hAnsi="Times New Roman" w:cs="Times New Roman"/>
          <w:color w:val="000000"/>
        </w:rPr>
        <w:t>A $20 fee will be charged for any checks returned for insufficient funds and we will no longer be able to accept any checks.</w:t>
      </w:r>
    </w:p>
    <w:p w14:paraId="75152F31" w14:textId="77777777" w:rsidR="00A175A0" w:rsidRDefault="00A175A0">
      <w:pPr>
        <w:spacing w:before="10"/>
        <w:rPr>
          <w:rFonts w:ascii="Times New Roman" w:eastAsia="Times New Roman" w:hAnsi="Times New Roman" w:cs="Times New Roman"/>
          <w:sz w:val="21"/>
          <w:szCs w:val="21"/>
        </w:rPr>
      </w:pPr>
    </w:p>
    <w:p w14:paraId="48C06E26" w14:textId="77777777" w:rsidR="00A175A0" w:rsidRDefault="005E6018">
      <w:pPr>
        <w:numPr>
          <w:ilvl w:val="0"/>
          <w:numId w:val="1"/>
        </w:numPr>
        <w:pBdr>
          <w:top w:val="nil"/>
          <w:left w:val="nil"/>
          <w:bottom w:val="nil"/>
          <w:right w:val="nil"/>
          <w:between w:val="nil"/>
        </w:pBdr>
        <w:tabs>
          <w:tab w:val="left" w:pos="963"/>
        </w:tabs>
        <w:ind w:left="962" w:hanging="422"/>
      </w:pPr>
      <w:r>
        <w:rPr>
          <w:rFonts w:ascii="Times New Roman" w:eastAsia="Times New Roman" w:hAnsi="Times New Roman" w:cs="Times New Roman"/>
          <w:color w:val="000000"/>
        </w:rPr>
        <w:t>There is a $25 no show fee for all appointments cancelled within 24 hours of appointment time.</w:t>
      </w:r>
    </w:p>
    <w:p w14:paraId="194E91AE" w14:textId="77777777" w:rsidR="00A175A0" w:rsidRDefault="00A175A0">
      <w:pPr>
        <w:rPr>
          <w:rFonts w:ascii="Times New Roman" w:eastAsia="Times New Roman" w:hAnsi="Times New Roman" w:cs="Times New Roman"/>
          <w:sz w:val="20"/>
          <w:szCs w:val="20"/>
        </w:rPr>
      </w:pPr>
    </w:p>
    <w:p w14:paraId="76378CEF" w14:textId="77777777" w:rsidR="00A175A0" w:rsidRDefault="00A175A0">
      <w:pPr>
        <w:spacing w:before="7"/>
        <w:rPr>
          <w:rFonts w:ascii="Times New Roman" w:eastAsia="Times New Roman" w:hAnsi="Times New Roman" w:cs="Times New Roman"/>
          <w:sz w:val="23"/>
          <w:szCs w:val="23"/>
        </w:rPr>
      </w:pPr>
    </w:p>
    <w:p w14:paraId="4C26AD07" w14:textId="77777777" w:rsidR="00A175A0" w:rsidRDefault="005E6018">
      <w:pPr>
        <w:tabs>
          <w:tab w:val="left" w:pos="3424"/>
        </w:tabs>
        <w:ind w:left="17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2491B2C" wp14:editId="49A4239A">
                <wp:extent cx="1719580" cy="5080"/>
                <wp:effectExtent l="0" t="0" r="0" b="0"/>
                <wp:docPr id="16" name=""/>
                <wp:cNvGraphicFramePr/>
                <a:graphic xmlns:a="http://schemas.openxmlformats.org/drawingml/2006/main">
                  <a:graphicData uri="http://schemas.microsoft.com/office/word/2010/wordprocessingGroup">
                    <wpg:wgp>
                      <wpg:cNvGrpSpPr/>
                      <wpg:grpSpPr>
                        <a:xfrm>
                          <a:off x="0" y="0"/>
                          <a:ext cx="1719580" cy="5080"/>
                          <a:chOff x="4486210" y="3777460"/>
                          <a:chExt cx="1717040" cy="3810"/>
                        </a:xfrm>
                      </wpg:grpSpPr>
                      <wpg:grpSp>
                        <wpg:cNvPr id="1" name="Group 1"/>
                        <wpg:cNvGrpSpPr/>
                        <wpg:grpSpPr>
                          <a:xfrm>
                            <a:off x="4486210" y="3777460"/>
                            <a:ext cx="1717040" cy="3810"/>
                            <a:chOff x="0" y="0"/>
                            <a:chExt cx="2704" cy="6"/>
                          </a:xfrm>
                        </wpg:grpSpPr>
                        <wps:wsp>
                          <wps:cNvPr id="2" name="Rectangle 2"/>
                          <wps:cNvSpPr/>
                          <wps:spPr>
                            <a:xfrm>
                              <a:off x="0" y="0"/>
                              <a:ext cx="2700" cy="0"/>
                            </a:xfrm>
                            <a:prstGeom prst="rect">
                              <a:avLst/>
                            </a:prstGeom>
                            <a:noFill/>
                            <a:ln>
                              <a:noFill/>
                            </a:ln>
                          </wps:spPr>
                          <wps:txbx>
                            <w:txbxContent>
                              <w:p w14:paraId="56B08288" w14:textId="77777777" w:rsidR="00A175A0" w:rsidRDefault="00A175A0">
                                <w:pPr>
                                  <w:textDirection w:val="btLr"/>
                                </w:pPr>
                              </w:p>
                            </w:txbxContent>
                          </wps:txbx>
                          <wps:bodyPr spcFirstLastPara="1" wrap="square" lIns="91425" tIns="91425" rIns="91425" bIns="91425" anchor="ctr" anchorCtr="0">
                            <a:noAutofit/>
                          </wps:bodyPr>
                        </wps:wsp>
                        <wps:wsp>
                          <wps:cNvPr id="3" name="Freeform: Shape 3"/>
                          <wps:cNvSpPr/>
                          <wps:spPr>
                            <a:xfrm>
                              <a:off x="4" y="4"/>
                              <a:ext cx="2700" cy="2"/>
                            </a:xfrm>
                            <a:custGeom>
                              <a:avLst/>
                              <a:gdLst/>
                              <a:ahLst/>
                              <a:cxnLst/>
                              <a:rect l="l" t="t" r="r" b="b"/>
                              <a:pathLst>
                                <a:path w="2700" h="120000" extrusionOk="0">
                                  <a:moveTo>
                                    <a:pt x="0" y="0"/>
                                  </a:moveTo>
                                  <a:lnTo>
                                    <a:pt x="269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719580" cy="5080"/>
                <wp:effectExtent b="0" l="0" r="0" t="0"/>
                <wp:docPr id="1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19580" cy="5080"/>
                        </a:xfrm>
                        <a:prstGeom prst="rect"/>
                        <a:ln/>
                      </pic:spPr>
                    </pic:pic>
                  </a:graphicData>
                </a:graphic>
              </wp:inline>
            </w:drawing>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38F6A2C4" wp14:editId="68CEFF2F">
                <wp:extent cx="1590675" cy="5080"/>
                <wp:effectExtent l="0" t="0" r="0" b="0"/>
                <wp:docPr id="15" name=""/>
                <wp:cNvGraphicFramePr/>
                <a:graphic xmlns:a="http://schemas.openxmlformats.org/drawingml/2006/main">
                  <a:graphicData uri="http://schemas.microsoft.com/office/word/2010/wordprocessingGroup">
                    <wpg:wgp>
                      <wpg:cNvGrpSpPr/>
                      <wpg:grpSpPr>
                        <a:xfrm>
                          <a:off x="0" y="0"/>
                          <a:ext cx="1590675" cy="5080"/>
                          <a:chOff x="4550663" y="3777460"/>
                          <a:chExt cx="1588135" cy="3810"/>
                        </a:xfrm>
                      </wpg:grpSpPr>
                      <wpg:grpSp>
                        <wpg:cNvPr id="4" name="Group 4"/>
                        <wpg:cNvGrpSpPr/>
                        <wpg:grpSpPr>
                          <a:xfrm>
                            <a:off x="4550663" y="3777460"/>
                            <a:ext cx="1588135" cy="3810"/>
                            <a:chOff x="0" y="0"/>
                            <a:chExt cx="2501" cy="6"/>
                          </a:xfrm>
                        </wpg:grpSpPr>
                        <wps:wsp>
                          <wps:cNvPr id="5" name="Rectangle 5"/>
                          <wps:cNvSpPr/>
                          <wps:spPr>
                            <a:xfrm>
                              <a:off x="0" y="0"/>
                              <a:ext cx="2500" cy="0"/>
                            </a:xfrm>
                            <a:prstGeom prst="rect">
                              <a:avLst/>
                            </a:prstGeom>
                            <a:noFill/>
                            <a:ln>
                              <a:noFill/>
                            </a:ln>
                          </wps:spPr>
                          <wps:txbx>
                            <w:txbxContent>
                              <w:p w14:paraId="44079D39" w14:textId="77777777" w:rsidR="00A175A0" w:rsidRDefault="00A175A0">
                                <w:pPr>
                                  <w:textDirection w:val="btLr"/>
                                </w:pPr>
                              </w:p>
                            </w:txbxContent>
                          </wps:txbx>
                          <wps:bodyPr spcFirstLastPara="1" wrap="square" lIns="91425" tIns="91425" rIns="91425" bIns="91425" anchor="ctr" anchorCtr="0">
                            <a:noAutofit/>
                          </wps:bodyPr>
                        </wps:wsp>
                        <wps:wsp>
                          <wps:cNvPr id="6" name="Freeform: Shape 6"/>
                          <wps:cNvSpPr/>
                          <wps:spPr>
                            <a:xfrm>
                              <a:off x="4" y="4"/>
                              <a:ext cx="2497" cy="2"/>
                            </a:xfrm>
                            <a:custGeom>
                              <a:avLst/>
                              <a:gdLst/>
                              <a:ahLst/>
                              <a:cxnLst/>
                              <a:rect l="l" t="t" r="r" b="b"/>
                              <a:pathLst>
                                <a:path w="2497" h="120000" extrusionOk="0">
                                  <a:moveTo>
                                    <a:pt x="0" y="0"/>
                                  </a:moveTo>
                                  <a:lnTo>
                                    <a:pt x="249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590675" cy="5080"/>
                <wp:effectExtent b="0" l="0" r="0" t="0"/>
                <wp:docPr id="1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590675" cy="5080"/>
                        </a:xfrm>
                        <a:prstGeom prst="rect"/>
                        <a:ln/>
                      </pic:spPr>
                    </pic:pic>
                  </a:graphicData>
                </a:graphic>
              </wp:inline>
            </w:drawing>
          </mc:Fallback>
        </mc:AlternateContent>
      </w:r>
    </w:p>
    <w:p w14:paraId="02C8B74B" w14:textId="77777777" w:rsidR="00A175A0" w:rsidRDefault="005E6018">
      <w:pPr>
        <w:tabs>
          <w:tab w:val="left" w:pos="3457"/>
        </w:tabs>
        <w:spacing w:line="21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Patient Name</w:t>
      </w:r>
      <w:r>
        <w:rPr>
          <w:rFonts w:ascii="Times New Roman" w:eastAsia="Times New Roman" w:hAnsi="Times New Roman" w:cs="Times New Roman"/>
          <w:sz w:val="20"/>
          <w:szCs w:val="20"/>
        </w:rPr>
        <w:tab/>
        <w:t xml:space="preserve">Date of Birth </w:t>
      </w:r>
    </w:p>
    <w:p w14:paraId="69277EA1" w14:textId="77777777" w:rsidR="00A175A0" w:rsidRDefault="00A175A0">
      <w:pPr>
        <w:rPr>
          <w:rFonts w:ascii="Times New Roman" w:eastAsia="Times New Roman" w:hAnsi="Times New Roman" w:cs="Times New Roman"/>
          <w:sz w:val="20"/>
          <w:szCs w:val="20"/>
        </w:rPr>
      </w:pPr>
    </w:p>
    <w:p w14:paraId="2B31C99F" w14:textId="77777777" w:rsidR="00A175A0" w:rsidRDefault="00A175A0">
      <w:pPr>
        <w:spacing w:before="2"/>
        <w:rPr>
          <w:rFonts w:ascii="Times New Roman" w:eastAsia="Times New Roman" w:hAnsi="Times New Roman" w:cs="Times New Roman"/>
          <w:sz w:val="19"/>
          <w:szCs w:val="19"/>
        </w:rPr>
      </w:pPr>
    </w:p>
    <w:p w14:paraId="30109827" w14:textId="77777777" w:rsidR="00A175A0" w:rsidRDefault="005E6018">
      <w:pPr>
        <w:tabs>
          <w:tab w:val="left" w:pos="3123"/>
          <w:tab w:val="left" w:pos="4968"/>
        </w:tabs>
        <w:ind w:left="17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820A0F0" wp14:editId="46CB027C">
                <wp:extent cx="1718310" cy="5080"/>
                <wp:effectExtent l="0" t="0" r="0" b="0"/>
                <wp:docPr id="18" name=""/>
                <wp:cNvGraphicFramePr/>
                <a:graphic xmlns:a="http://schemas.openxmlformats.org/drawingml/2006/main">
                  <a:graphicData uri="http://schemas.microsoft.com/office/word/2010/wordprocessingGroup">
                    <wpg:wgp>
                      <wpg:cNvGrpSpPr/>
                      <wpg:grpSpPr>
                        <a:xfrm>
                          <a:off x="0" y="0"/>
                          <a:ext cx="1718310" cy="5080"/>
                          <a:chOff x="4486845" y="3777460"/>
                          <a:chExt cx="1715770" cy="3810"/>
                        </a:xfrm>
                      </wpg:grpSpPr>
                      <wpg:grpSp>
                        <wpg:cNvPr id="7" name="Group 7"/>
                        <wpg:cNvGrpSpPr/>
                        <wpg:grpSpPr>
                          <a:xfrm>
                            <a:off x="4486845" y="3777460"/>
                            <a:ext cx="1715770" cy="3810"/>
                            <a:chOff x="0" y="0"/>
                            <a:chExt cx="2702" cy="6"/>
                          </a:xfrm>
                        </wpg:grpSpPr>
                        <wps:wsp>
                          <wps:cNvPr id="8" name="Rectangle 8"/>
                          <wps:cNvSpPr/>
                          <wps:spPr>
                            <a:xfrm>
                              <a:off x="0" y="0"/>
                              <a:ext cx="2700" cy="0"/>
                            </a:xfrm>
                            <a:prstGeom prst="rect">
                              <a:avLst/>
                            </a:prstGeom>
                            <a:noFill/>
                            <a:ln>
                              <a:noFill/>
                            </a:ln>
                          </wps:spPr>
                          <wps:txbx>
                            <w:txbxContent>
                              <w:p w14:paraId="490D17C4" w14:textId="77777777" w:rsidR="00A175A0" w:rsidRDefault="00A175A0">
                                <w:pPr>
                                  <w:textDirection w:val="btLr"/>
                                </w:pPr>
                              </w:p>
                            </w:txbxContent>
                          </wps:txbx>
                          <wps:bodyPr spcFirstLastPara="1" wrap="square" lIns="91425" tIns="91425" rIns="91425" bIns="91425" anchor="ctr" anchorCtr="0">
                            <a:noAutofit/>
                          </wps:bodyPr>
                        </wps:wsp>
                        <wps:wsp>
                          <wps:cNvPr id="9" name="Freeform: Shape 9"/>
                          <wps:cNvSpPr/>
                          <wps:spPr>
                            <a:xfrm>
                              <a:off x="4" y="4"/>
                              <a:ext cx="2698" cy="2"/>
                            </a:xfrm>
                            <a:custGeom>
                              <a:avLst/>
                              <a:gdLst/>
                              <a:ahLst/>
                              <a:cxnLst/>
                              <a:rect l="l" t="t" r="r" b="b"/>
                              <a:pathLst>
                                <a:path w="2698" h="120000" extrusionOk="0">
                                  <a:moveTo>
                                    <a:pt x="0" y="0"/>
                                  </a:moveTo>
                                  <a:lnTo>
                                    <a:pt x="269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718310" cy="5080"/>
                <wp:effectExtent b="0" l="0" r="0" t="0"/>
                <wp:docPr id="1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718310" cy="5080"/>
                        </a:xfrm>
                        <a:prstGeom prst="rect"/>
                        <a:ln/>
                      </pic:spPr>
                    </pic:pic>
                  </a:graphicData>
                </a:graphic>
              </wp:inline>
            </w:drawing>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752B2D14" wp14:editId="146D56E6">
                <wp:extent cx="955675" cy="5080"/>
                <wp:effectExtent l="0" t="0" r="0" b="0"/>
                <wp:docPr id="17" name=""/>
                <wp:cNvGraphicFramePr/>
                <a:graphic xmlns:a="http://schemas.openxmlformats.org/drawingml/2006/main">
                  <a:graphicData uri="http://schemas.microsoft.com/office/word/2010/wordprocessingGroup">
                    <wpg:wgp>
                      <wpg:cNvGrpSpPr/>
                      <wpg:grpSpPr>
                        <a:xfrm>
                          <a:off x="0" y="0"/>
                          <a:ext cx="955675" cy="5080"/>
                          <a:chOff x="4868163" y="3777460"/>
                          <a:chExt cx="953135" cy="3810"/>
                        </a:xfrm>
                      </wpg:grpSpPr>
                      <wpg:grpSp>
                        <wpg:cNvPr id="10" name="Group 10"/>
                        <wpg:cNvGrpSpPr/>
                        <wpg:grpSpPr>
                          <a:xfrm>
                            <a:off x="4868163" y="3777460"/>
                            <a:ext cx="953135" cy="3810"/>
                            <a:chOff x="0" y="0"/>
                            <a:chExt cx="1501" cy="6"/>
                          </a:xfrm>
                        </wpg:grpSpPr>
                        <wps:wsp>
                          <wps:cNvPr id="11" name="Rectangle 11"/>
                          <wps:cNvSpPr/>
                          <wps:spPr>
                            <a:xfrm>
                              <a:off x="0" y="0"/>
                              <a:ext cx="1500" cy="0"/>
                            </a:xfrm>
                            <a:prstGeom prst="rect">
                              <a:avLst/>
                            </a:prstGeom>
                            <a:noFill/>
                            <a:ln>
                              <a:noFill/>
                            </a:ln>
                          </wps:spPr>
                          <wps:txbx>
                            <w:txbxContent>
                              <w:p w14:paraId="6CE6729D" w14:textId="77777777" w:rsidR="00A175A0" w:rsidRDefault="00A175A0">
                                <w:pPr>
                                  <w:textDirection w:val="btLr"/>
                                </w:pPr>
                              </w:p>
                            </w:txbxContent>
                          </wps:txbx>
                          <wps:bodyPr spcFirstLastPara="1" wrap="square" lIns="91425" tIns="91425" rIns="91425" bIns="91425" anchor="ctr" anchorCtr="0">
                            <a:noAutofit/>
                          </wps:bodyPr>
                        </wps:wsp>
                        <wps:wsp>
                          <wps:cNvPr id="12" name="Freeform: Shape 12"/>
                          <wps:cNvSpPr/>
                          <wps:spPr>
                            <a:xfrm>
                              <a:off x="4" y="4"/>
                              <a:ext cx="1497" cy="2"/>
                            </a:xfrm>
                            <a:custGeom>
                              <a:avLst/>
                              <a:gdLst/>
                              <a:ahLst/>
                              <a:cxnLst/>
                              <a:rect l="l" t="t" r="r" b="b"/>
                              <a:pathLst>
                                <a:path w="1497" h="120000" extrusionOk="0">
                                  <a:moveTo>
                                    <a:pt x="0" y="0"/>
                                  </a:moveTo>
                                  <a:lnTo>
                                    <a:pt x="149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55675" cy="5080"/>
                <wp:effectExtent b="0" l="0" r="0" t="0"/>
                <wp:docPr id="1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55675" cy="5080"/>
                        </a:xfrm>
                        <a:prstGeom prst="rect"/>
                        <a:ln/>
                      </pic:spPr>
                    </pic:pic>
                  </a:graphicData>
                </a:graphic>
              </wp:inline>
            </w:drawing>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41AB6822" wp14:editId="67C6AB21">
                <wp:extent cx="1337945" cy="5080"/>
                <wp:effectExtent l="0" t="0" r="0" b="0"/>
                <wp:docPr id="19" name=""/>
                <wp:cNvGraphicFramePr/>
                <a:graphic xmlns:a="http://schemas.openxmlformats.org/drawingml/2006/main">
                  <a:graphicData uri="http://schemas.microsoft.com/office/word/2010/wordprocessingGroup">
                    <wpg:wgp>
                      <wpg:cNvGrpSpPr/>
                      <wpg:grpSpPr>
                        <a:xfrm>
                          <a:off x="0" y="0"/>
                          <a:ext cx="1337945" cy="5080"/>
                          <a:chOff x="4677028" y="3777460"/>
                          <a:chExt cx="1335405" cy="3810"/>
                        </a:xfrm>
                      </wpg:grpSpPr>
                      <wpg:grpSp>
                        <wpg:cNvPr id="13" name="Group 13"/>
                        <wpg:cNvGrpSpPr/>
                        <wpg:grpSpPr>
                          <a:xfrm>
                            <a:off x="4677028" y="3777460"/>
                            <a:ext cx="1335405" cy="3810"/>
                            <a:chOff x="0" y="0"/>
                            <a:chExt cx="2103" cy="6"/>
                          </a:xfrm>
                        </wpg:grpSpPr>
                        <wps:wsp>
                          <wps:cNvPr id="14" name="Rectangle 14"/>
                          <wps:cNvSpPr/>
                          <wps:spPr>
                            <a:xfrm>
                              <a:off x="0" y="0"/>
                              <a:ext cx="2100" cy="0"/>
                            </a:xfrm>
                            <a:prstGeom prst="rect">
                              <a:avLst/>
                            </a:prstGeom>
                            <a:noFill/>
                            <a:ln>
                              <a:noFill/>
                            </a:ln>
                          </wps:spPr>
                          <wps:txbx>
                            <w:txbxContent>
                              <w:p w14:paraId="1170A616" w14:textId="77777777" w:rsidR="00A175A0" w:rsidRDefault="00A175A0">
                                <w:pPr>
                                  <w:textDirection w:val="btLr"/>
                                </w:pPr>
                              </w:p>
                            </w:txbxContent>
                          </wps:txbx>
                          <wps:bodyPr spcFirstLastPara="1" wrap="square" lIns="91425" tIns="91425" rIns="91425" bIns="91425" anchor="ctr" anchorCtr="0">
                            <a:noAutofit/>
                          </wps:bodyPr>
                        </wps:wsp>
                        <wps:wsp>
                          <wps:cNvPr id="21" name="Freeform: Shape 21"/>
                          <wps:cNvSpPr/>
                          <wps:spPr>
                            <a:xfrm>
                              <a:off x="4" y="4"/>
                              <a:ext cx="2099" cy="2"/>
                            </a:xfrm>
                            <a:custGeom>
                              <a:avLst/>
                              <a:gdLst/>
                              <a:ahLst/>
                              <a:cxnLst/>
                              <a:rect l="l" t="t" r="r" b="b"/>
                              <a:pathLst>
                                <a:path w="2099" h="120000" extrusionOk="0">
                                  <a:moveTo>
                                    <a:pt x="0" y="0"/>
                                  </a:moveTo>
                                  <a:lnTo>
                                    <a:pt x="209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337945" cy="5080"/>
                <wp:effectExtent b="0" l="0" r="0" t="0"/>
                <wp:docPr id="1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337945" cy="5080"/>
                        </a:xfrm>
                        <a:prstGeom prst="rect"/>
                        <a:ln/>
                      </pic:spPr>
                    </pic:pic>
                  </a:graphicData>
                </a:graphic>
              </wp:inline>
            </w:drawing>
          </mc:Fallback>
        </mc:AlternateContent>
      </w:r>
    </w:p>
    <w:p w14:paraId="07A9DD46" w14:textId="77777777" w:rsidR="00A175A0" w:rsidRDefault="005E6018">
      <w:pPr>
        <w:tabs>
          <w:tab w:val="left" w:pos="3140"/>
          <w:tab w:val="left" w:pos="4971"/>
        </w:tabs>
        <w:spacing w:line="21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w:t>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rPr>
        <w:tab/>
        <w:t>Relationship</w:t>
      </w:r>
    </w:p>
    <w:sectPr w:rsidR="00A175A0">
      <w:headerReference w:type="even" r:id="rId14"/>
      <w:headerReference w:type="default" r:id="rId15"/>
      <w:footerReference w:type="even" r:id="rId16"/>
      <w:footerReference w:type="default" r:id="rId17"/>
      <w:headerReference w:type="first" r:id="rId18"/>
      <w:footerReference w:type="first" r:id="rId19"/>
      <w:pgSz w:w="12240" w:h="15840"/>
      <w:pgMar w:top="640" w:right="860" w:bottom="28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C82D" w14:textId="77777777" w:rsidR="00000000" w:rsidRDefault="005E6018">
      <w:r>
        <w:separator/>
      </w:r>
    </w:p>
  </w:endnote>
  <w:endnote w:type="continuationSeparator" w:id="0">
    <w:p w14:paraId="32E3CCE2" w14:textId="77777777" w:rsidR="00000000" w:rsidRDefault="005E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32F" w14:textId="77777777" w:rsidR="00A175A0" w:rsidRDefault="00A175A0">
    <w:pPr>
      <w:widowControl/>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E8D" w14:textId="77777777" w:rsidR="00A175A0" w:rsidRDefault="005E6018">
    <w:pPr>
      <w:widowControl/>
      <w:pBdr>
        <w:top w:val="nil"/>
        <w:left w:val="nil"/>
        <w:bottom w:val="nil"/>
        <w:right w:val="nil"/>
        <w:between w:val="nil"/>
      </w:pBdr>
      <w:tabs>
        <w:tab w:val="center" w:pos="4320"/>
        <w:tab w:val="right" w:pos="864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____________________________________________________________________________</w:t>
    </w:r>
  </w:p>
  <w:p w14:paraId="1F56E19E" w14:textId="004F9D51" w:rsidR="00A175A0" w:rsidRDefault="00A175A0">
    <w:pPr>
      <w:widowControl/>
      <w:pBdr>
        <w:top w:val="nil"/>
        <w:left w:val="nil"/>
        <w:bottom w:val="nil"/>
        <w:right w:val="nil"/>
        <w:between w:val="nil"/>
      </w:pBdr>
      <w:tabs>
        <w:tab w:val="center" w:pos="4320"/>
        <w:tab w:val="right" w:pos="8640"/>
        <w:tab w:val="center" w:pos="4680"/>
        <w:tab w:val="left" w:pos="5760"/>
      </w:tabs>
      <w:rPr>
        <w:rFonts w:ascii="Libre Baskerville" w:eastAsia="Libre Baskerville" w:hAnsi="Libre Baskerville" w:cs="Libre Baskerville"/>
        <w:color w:val="1F497D"/>
        <w:sz w:val="20"/>
        <w:szCs w:val="20"/>
      </w:rPr>
    </w:pPr>
  </w:p>
  <w:p w14:paraId="631A30C1" w14:textId="77777777" w:rsidR="00A175A0" w:rsidRDefault="00A175A0">
    <w:pPr>
      <w:widowControl/>
      <w:pBdr>
        <w:top w:val="nil"/>
        <w:left w:val="nil"/>
        <w:bottom w:val="nil"/>
        <w:right w:val="nil"/>
        <w:between w:val="nil"/>
      </w:pBdr>
      <w:tabs>
        <w:tab w:val="center" w:pos="4320"/>
        <w:tab w:val="right" w:pos="8640"/>
        <w:tab w:val="center" w:pos="4680"/>
        <w:tab w:val="left" w:pos="5760"/>
      </w:tabs>
      <w:rPr>
        <w:rFonts w:ascii="Libre Baskerville" w:eastAsia="Libre Baskerville" w:hAnsi="Libre Baskerville" w:cs="Libre Baskerville"/>
        <w:color w:val="1F497D"/>
        <w:sz w:val="20"/>
        <w:szCs w:val="20"/>
      </w:rPr>
    </w:pPr>
    <w:bookmarkStart w:id="0" w:name="_heading=h.gjdgxs" w:colFirst="0" w:colLast="0"/>
    <w:bookmarkEnd w:id="0"/>
  </w:p>
  <w:p w14:paraId="7ECD4B74" w14:textId="5B196C7A" w:rsidR="00A175A0" w:rsidRDefault="005E6018">
    <w:pPr>
      <w:widowControl/>
      <w:pBdr>
        <w:top w:val="nil"/>
        <w:left w:val="nil"/>
        <w:bottom w:val="nil"/>
        <w:right w:val="nil"/>
        <w:between w:val="nil"/>
      </w:pBdr>
      <w:tabs>
        <w:tab w:val="center" w:pos="4320"/>
        <w:tab w:val="right" w:pos="8640"/>
        <w:tab w:val="left" w:pos="3600"/>
        <w:tab w:val="center" w:pos="468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w:t>
    </w:r>
    <w:r>
      <w:rPr>
        <w:rFonts w:ascii="Libre Baskerville" w:eastAsia="Libre Baskerville" w:hAnsi="Libre Baskerville" w:cs="Libre Baskerville"/>
        <w:color w:val="1F497D"/>
        <w:sz w:val="20"/>
        <w:szCs w:val="20"/>
      </w:rPr>
      <w:t xml:space="preserve">    400 S. Croatan Hwy                          </w:t>
    </w:r>
    <w:r w:rsidR="00DF16C7">
      <w:rPr>
        <w:rFonts w:ascii="Libre Baskerville" w:eastAsia="Libre Baskerville" w:hAnsi="Libre Baskerville" w:cs="Libre Baskerville"/>
        <w:color w:val="1F497D"/>
        <w:sz w:val="20"/>
        <w:szCs w:val="20"/>
      </w:rPr>
      <w:tab/>
    </w:r>
    <w:r>
      <w:rPr>
        <w:rFonts w:ascii="Libre Baskerville" w:eastAsia="Libre Baskerville" w:hAnsi="Libre Baskerville" w:cs="Libre Baskerville"/>
        <w:color w:val="1F497D"/>
        <w:sz w:val="20"/>
        <w:szCs w:val="20"/>
      </w:rPr>
      <w:t>5107 N. Croatan Hwy</w:t>
    </w:r>
  </w:p>
  <w:p w14:paraId="24D49E33" w14:textId="796359F6" w:rsidR="00A175A0" w:rsidRDefault="005E6018">
    <w:pPr>
      <w:widowControl/>
      <w:pBdr>
        <w:top w:val="nil"/>
        <w:left w:val="nil"/>
        <w:bottom w:val="nil"/>
        <w:right w:val="nil"/>
        <w:between w:val="nil"/>
      </w:pBdr>
      <w:tabs>
        <w:tab w:val="center" w:pos="4320"/>
        <w:tab w:val="right" w:pos="8640"/>
        <w:tab w:val="left" w:pos="351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Kill Devil Hills, NC 27948                 </w:t>
    </w:r>
    <w:r w:rsidR="00DF16C7">
      <w:rPr>
        <w:rFonts w:ascii="Libre Baskerville" w:eastAsia="Libre Baskerville" w:hAnsi="Libre Baskerville" w:cs="Libre Baskerville"/>
        <w:color w:val="1F497D"/>
        <w:sz w:val="20"/>
        <w:szCs w:val="20"/>
      </w:rPr>
      <w:tab/>
    </w:r>
    <w:r>
      <w:rPr>
        <w:rFonts w:ascii="Libre Baskerville" w:eastAsia="Libre Baskerville" w:hAnsi="Libre Baskerville" w:cs="Libre Baskerville"/>
        <w:color w:val="1F497D"/>
        <w:sz w:val="20"/>
        <w:szCs w:val="20"/>
      </w:rPr>
      <w:t>Kitty Hawk, NC 27949</w:t>
    </w:r>
    <w:r>
      <w:rPr>
        <w:rFonts w:ascii="Libre Baskerville" w:eastAsia="Libre Baskerville" w:hAnsi="Libre Baskerville" w:cs="Libre Baskerville"/>
        <w:color w:val="1F497D"/>
        <w:sz w:val="20"/>
        <w:szCs w:val="20"/>
      </w:rPr>
      <w:tab/>
    </w:r>
    <w:r>
      <w:rPr>
        <w:rFonts w:ascii="Libre Baskerville" w:eastAsia="Libre Baskerville" w:hAnsi="Libre Baskerville" w:cs="Libre Baskerville"/>
        <w:color w:val="1F497D"/>
        <w:sz w:val="20"/>
        <w:szCs w:val="20"/>
      </w:rPr>
      <w:tab/>
    </w:r>
  </w:p>
  <w:p w14:paraId="0BC5C427" w14:textId="25CD4EDD" w:rsidR="00A175A0" w:rsidRDefault="005E6018">
    <w:pPr>
      <w:widowControl/>
      <w:pBdr>
        <w:top w:val="nil"/>
        <w:left w:val="nil"/>
        <w:bottom w:val="nil"/>
        <w:right w:val="nil"/>
        <w:between w:val="nil"/>
      </w:pBdr>
      <w:tabs>
        <w:tab w:val="center" w:pos="4320"/>
        <w:tab w:val="right" w:pos="8640"/>
        <w:tab w:val="left" w:pos="360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w:t>
    </w:r>
    <w:r>
      <w:rPr>
        <w:rFonts w:ascii="Libre Baskerville" w:eastAsia="Libre Baskerville" w:hAnsi="Libre Baskerville" w:cs="Libre Baskerville"/>
        <w:color w:val="1F497D"/>
        <w:sz w:val="20"/>
        <w:szCs w:val="20"/>
      </w:rPr>
      <w:t xml:space="preserve"> </w:t>
    </w:r>
    <w:proofErr w:type="gramStart"/>
    <w:r>
      <w:rPr>
        <w:rFonts w:ascii="Libre Baskerville" w:eastAsia="Libre Baskerville" w:hAnsi="Libre Baskerville" w:cs="Libre Baskerville"/>
        <w:color w:val="1F497D"/>
        <w:sz w:val="20"/>
        <w:szCs w:val="20"/>
      </w:rPr>
      <w:t>252  449</w:t>
    </w:r>
    <w:proofErr w:type="gramEnd"/>
    <w:r>
      <w:rPr>
        <w:rFonts w:ascii="Libre Baskerville" w:eastAsia="Libre Baskerville" w:hAnsi="Libre Baskerville" w:cs="Libre Baskerville"/>
        <w:color w:val="1F497D"/>
        <w:sz w:val="20"/>
        <w:szCs w:val="20"/>
      </w:rPr>
      <w:t xml:space="preserve">-5200                            </w:t>
    </w:r>
    <w:r>
      <w:rPr>
        <w:rFonts w:ascii="Libre Baskerville" w:eastAsia="Libre Baskerville" w:hAnsi="Libre Baskerville" w:cs="Libre Baskerville"/>
        <w:color w:val="1F497D"/>
        <w:sz w:val="20"/>
        <w:szCs w:val="20"/>
      </w:rPr>
      <w:tab/>
    </w:r>
    <w:r>
      <w:rPr>
        <w:rFonts w:ascii="Libre Baskerville" w:eastAsia="Libre Baskerville" w:hAnsi="Libre Baskerville" w:cs="Libre Baskerville"/>
        <w:color w:val="1F497D"/>
        <w:sz w:val="20"/>
        <w:szCs w:val="20"/>
      </w:rPr>
      <w:t xml:space="preserve">         </w:t>
    </w:r>
    <w:r w:rsidR="00DF16C7">
      <w:rPr>
        <w:rFonts w:ascii="Libre Baskerville" w:eastAsia="Libre Baskerville" w:hAnsi="Libre Baskerville" w:cs="Libre Baskerville"/>
        <w:color w:val="1F497D"/>
        <w:sz w:val="20"/>
        <w:szCs w:val="20"/>
      </w:rPr>
      <w:tab/>
    </w:r>
    <w:r>
      <w:rPr>
        <w:rFonts w:ascii="Libre Baskerville" w:eastAsia="Libre Baskerville" w:hAnsi="Libre Baskerville" w:cs="Libre Baskerville"/>
        <w:color w:val="1F497D"/>
        <w:sz w:val="20"/>
        <w:szCs w:val="20"/>
      </w:rPr>
      <w:t xml:space="preserve">  252-255-5321                         </w:t>
    </w:r>
  </w:p>
  <w:p w14:paraId="6C9FEA6E" w14:textId="77777777" w:rsidR="00DF16C7" w:rsidRDefault="005E6018">
    <w:pPr>
      <w:widowControl/>
      <w:pBdr>
        <w:top w:val="nil"/>
        <w:left w:val="nil"/>
        <w:bottom w:val="nil"/>
        <w:right w:val="nil"/>
        <w:between w:val="nil"/>
      </w:pBdr>
      <w:tabs>
        <w:tab w:val="center" w:pos="4320"/>
        <w:tab w:val="right" w:pos="8640"/>
        <w:tab w:val="left" w:pos="360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w:t>
    </w:r>
  </w:p>
  <w:p w14:paraId="3D02B36E" w14:textId="3EE1845E" w:rsidR="00A175A0" w:rsidRDefault="005E6018">
    <w:pPr>
      <w:widowControl/>
      <w:pBdr>
        <w:top w:val="nil"/>
        <w:left w:val="nil"/>
        <w:bottom w:val="nil"/>
        <w:right w:val="nil"/>
        <w:between w:val="nil"/>
      </w:pBdr>
      <w:tabs>
        <w:tab w:val="center" w:pos="4320"/>
        <w:tab w:val="right" w:pos="8640"/>
        <w:tab w:val="left" w:pos="360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Fax </w:t>
    </w:r>
    <w:r>
      <w:rPr>
        <w:rFonts w:ascii="Libre Baskerville" w:eastAsia="Libre Baskerville" w:hAnsi="Libre Baskerville" w:cs="Libre Baskerville"/>
        <w:color w:val="1F497D"/>
        <w:sz w:val="20"/>
        <w:szCs w:val="20"/>
      </w:rPr>
      <w:t>252-565-0534</w:t>
    </w:r>
    <w:r>
      <w:rPr>
        <w:rFonts w:ascii="Libre Baskerville" w:eastAsia="Libre Baskerville" w:hAnsi="Libre Baskerville" w:cs="Libre Baskerville"/>
        <w:color w:val="1F497D"/>
        <w:sz w:val="20"/>
        <w:szCs w:val="20"/>
      </w:rPr>
      <w:tab/>
      <w:t xml:space="preserve">                                      </w:t>
    </w:r>
  </w:p>
  <w:p w14:paraId="2BAA63B2" w14:textId="7E9D92BA" w:rsidR="00A175A0" w:rsidRDefault="005E6018">
    <w:pPr>
      <w:widowControl/>
      <w:pBdr>
        <w:top w:val="nil"/>
        <w:left w:val="nil"/>
        <w:bottom w:val="nil"/>
        <w:right w:val="nil"/>
        <w:between w:val="nil"/>
      </w:pBdr>
      <w:tabs>
        <w:tab w:val="center" w:pos="4320"/>
        <w:tab w:val="right" w:pos="8640"/>
      </w:tabs>
      <w:rPr>
        <w:rFonts w:ascii="Libre Baskerville" w:eastAsia="Libre Baskerville" w:hAnsi="Libre Baskerville" w:cs="Libre Baskerville"/>
        <w:color w:val="1F497D"/>
        <w:sz w:val="20"/>
        <w:szCs w:val="20"/>
      </w:rPr>
    </w:pPr>
    <w:r>
      <w:rPr>
        <w:rFonts w:ascii="Libre Baskerville" w:eastAsia="Libre Baskerville" w:hAnsi="Libre Baskerville" w:cs="Libre Baskerville"/>
        <w:color w:val="1F497D"/>
        <w:sz w:val="20"/>
        <w:szCs w:val="20"/>
      </w:rPr>
      <w:t xml:space="preserve">    </w:t>
    </w:r>
    <w:hyperlink r:id="rId1">
      <w:r>
        <w:rPr>
          <w:rFonts w:ascii="Libre Baskerville" w:eastAsia="Libre Baskerville" w:hAnsi="Libre Baskerville" w:cs="Libre Baskerville"/>
          <w:color w:val="1F497D"/>
          <w:sz w:val="20"/>
          <w:szCs w:val="20"/>
          <w:u w:val="single"/>
        </w:rPr>
        <w:t>surfpediatrics@yahoo.com</w:t>
      </w:r>
    </w:hyperlink>
    <w:r>
      <w:rPr>
        <w:rFonts w:ascii="Libre Baskerville" w:eastAsia="Libre Baskerville" w:hAnsi="Libre Baskerville" w:cs="Libre Baskerville"/>
        <w:color w:val="1F497D"/>
        <w:sz w:val="20"/>
        <w:szCs w:val="20"/>
      </w:rPr>
      <w:t xml:space="preserve"> •</w:t>
    </w:r>
    <w:r>
      <w:rPr>
        <w:rFonts w:ascii="Libre Baskerville" w:eastAsia="Libre Baskerville" w:hAnsi="Libre Baskerville" w:cs="Libre Baskerville"/>
        <w:color w:val="1F497D"/>
        <w:sz w:val="20"/>
        <w:szCs w:val="20"/>
      </w:rPr>
      <w:t xml:space="preserve"> www.surfpediatrics.com</w:t>
    </w:r>
  </w:p>
  <w:p w14:paraId="42BF6A3F" w14:textId="77777777" w:rsidR="00A175A0" w:rsidRDefault="00A175A0">
    <w:pPr>
      <w:widowControl/>
      <w:pBdr>
        <w:top w:val="nil"/>
        <w:left w:val="nil"/>
        <w:bottom w:val="nil"/>
        <w:right w:val="nil"/>
        <w:between w:val="nil"/>
      </w:pBdr>
      <w:tabs>
        <w:tab w:val="center" w:pos="4320"/>
        <w:tab w:val="right" w:pos="8640"/>
        <w:tab w:val="left" w:pos="900"/>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7630" w14:textId="77777777" w:rsidR="00A175A0" w:rsidRDefault="00A175A0">
    <w:pPr>
      <w:widowControl/>
      <w:pBdr>
        <w:top w:val="nil"/>
        <w:left w:val="nil"/>
        <w:bottom w:val="nil"/>
        <w:right w:val="nil"/>
        <w:between w:val="nil"/>
      </w:pBdr>
      <w:tabs>
        <w:tab w:val="center" w:pos="4320"/>
        <w:tab w:val="right" w:pos="8640"/>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F577" w14:textId="77777777" w:rsidR="00000000" w:rsidRDefault="005E6018">
      <w:r>
        <w:separator/>
      </w:r>
    </w:p>
  </w:footnote>
  <w:footnote w:type="continuationSeparator" w:id="0">
    <w:p w14:paraId="49FD2DCD" w14:textId="77777777" w:rsidR="00000000" w:rsidRDefault="005E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CB0B" w14:textId="77777777" w:rsidR="00A175A0" w:rsidRDefault="00A175A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36A9" w14:textId="77777777" w:rsidR="00A175A0" w:rsidRDefault="00A175A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0643" w14:textId="77777777" w:rsidR="00A175A0" w:rsidRDefault="00A175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221"/>
    <w:multiLevelType w:val="multilevel"/>
    <w:tmpl w:val="CAE08EEC"/>
    <w:lvl w:ilvl="0">
      <w:start w:val="1"/>
      <w:numFmt w:val="decimal"/>
      <w:lvlText w:val="(%1)"/>
      <w:lvlJc w:val="left"/>
      <w:pPr>
        <w:ind w:left="900" w:hanging="360"/>
      </w:pPr>
      <w:rPr>
        <w:rFonts w:ascii="Times New Roman" w:eastAsia="Times New Roman" w:hAnsi="Times New Roman" w:cs="Times New Roman"/>
        <w:sz w:val="22"/>
        <w:szCs w:val="22"/>
      </w:rPr>
    </w:lvl>
    <w:lvl w:ilvl="1">
      <w:start w:val="1"/>
      <w:numFmt w:val="bullet"/>
      <w:lvlText w:val="•"/>
      <w:lvlJc w:val="left"/>
      <w:pPr>
        <w:ind w:left="1822" w:hanging="360"/>
      </w:pPr>
    </w:lvl>
    <w:lvl w:ilvl="2">
      <w:start w:val="1"/>
      <w:numFmt w:val="bullet"/>
      <w:lvlText w:val="•"/>
      <w:lvlJc w:val="left"/>
      <w:pPr>
        <w:ind w:left="2744" w:hanging="360"/>
      </w:pPr>
    </w:lvl>
    <w:lvl w:ilvl="3">
      <w:start w:val="1"/>
      <w:numFmt w:val="bullet"/>
      <w:lvlText w:val="•"/>
      <w:lvlJc w:val="left"/>
      <w:pPr>
        <w:ind w:left="3666" w:hanging="360"/>
      </w:pPr>
    </w:lvl>
    <w:lvl w:ilvl="4">
      <w:start w:val="1"/>
      <w:numFmt w:val="bullet"/>
      <w:lvlText w:val="•"/>
      <w:lvlJc w:val="left"/>
      <w:pPr>
        <w:ind w:left="4588" w:hanging="360"/>
      </w:pPr>
    </w:lvl>
    <w:lvl w:ilvl="5">
      <w:start w:val="1"/>
      <w:numFmt w:val="bullet"/>
      <w:lvlText w:val="•"/>
      <w:lvlJc w:val="left"/>
      <w:pPr>
        <w:ind w:left="5510" w:hanging="360"/>
      </w:pPr>
    </w:lvl>
    <w:lvl w:ilvl="6">
      <w:start w:val="1"/>
      <w:numFmt w:val="bullet"/>
      <w:lvlText w:val="•"/>
      <w:lvlJc w:val="left"/>
      <w:pPr>
        <w:ind w:left="6432" w:hanging="360"/>
      </w:pPr>
    </w:lvl>
    <w:lvl w:ilvl="7">
      <w:start w:val="1"/>
      <w:numFmt w:val="bullet"/>
      <w:lvlText w:val="•"/>
      <w:lvlJc w:val="left"/>
      <w:pPr>
        <w:ind w:left="7354" w:hanging="360"/>
      </w:pPr>
    </w:lvl>
    <w:lvl w:ilvl="8">
      <w:start w:val="1"/>
      <w:numFmt w:val="bullet"/>
      <w:lvlText w:val="•"/>
      <w:lvlJc w:val="left"/>
      <w:pPr>
        <w:ind w:left="8276" w:hanging="360"/>
      </w:pPr>
    </w:lvl>
  </w:abstractNum>
  <w:num w:numId="1" w16cid:durableId="104949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A0"/>
    <w:rsid w:val="005E6018"/>
    <w:rsid w:val="00A175A0"/>
    <w:rsid w:val="00DF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D74B"/>
  <w15:docId w15:val="{E9586A7F-9FF1-411F-BF8C-B97B33B0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90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rsid w:val="00654EFC"/>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FC"/>
    <w:rPr>
      <w:rFonts w:ascii="Times New Roman" w:eastAsia="Times New Roman" w:hAnsi="Times New Roman" w:cs="Times New Roman"/>
      <w:sz w:val="24"/>
      <w:szCs w:val="24"/>
    </w:rPr>
  </w:style>
  <w:style w:type="character" w:styleId="Hyperlink">
    <w:name w:val="Hyperlink"/>
    <w:rsid w:val="00654EFC"/>
    <w:rPr>
      <w:color w:val="0000FF"/>
      <w:u w:val="single"/>
    </w:rPr>
  </w:style>
  <w:style w:type="paragraph" w:styleId="Header">
    <w:name w:val="header"/>
    <w:basedOn w:val="Normal"/>
    <w:link w:val="HeaderChar"/>
    <w:uiPriority w:val="99"/>
    <w:unhideWhenUsed/>
    <w:rsid w:val="00654EFC"/>
    <w:pPr>
      <w:tabs>
        <w:tab w:val="center" w:pos="4680"/>
        <w:tab w:val="right" w:pos="9360"/>
      </w:tabs>
    </w:pPr>
  </w:style>
  <w:style w:type="character" w:customStyle="1" w:styleId="HeaderChar">
    <w:name w:val="Header Char"/>
    <w:basedOn w:val="DefaultParagraphFont"/>
    <w:link w:val="Header"/>
    <w:uiPriority w:val="99"/>
    <w:rsid w:val="00654E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urfpediatric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ky2Un/cStxaeZLh84coM6akiQ==">AMUW2mXJynB12/oZZYhvolbpjgIVIlGzpDfnItMcnwzDMGMEhNmfPlIRZL1tV6JgfAcldimhpamjbbXF5C61zFyHDj6cwEcOljZ9hiCCjiBVhfRcruOQCq8EsccKxetY2b2VfCEsVzqZ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 Lige</cp:lastModifiedBy>
  <cp:revision>3</cp:revision>
  <dcterms:created xsi:type="dcterms:W3CDTF">2022-06-03T19:30:00Z</dcterms:created>
  <dcterms:modified xsi:type="dcterms:W3CDTF">2022-06-03T19:36:00Z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LastSaved">
    <vt:filetime>2019-07-16T00:00:00Z</vt:filetime>
  </property>
</Properties>
</file>